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DF2F2D" w:rsidRDefault="00DF2F2D"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92176E" w:rsidRDefault="00EF11A0" w:rsidP="00EF11A0">
      <w:pPr>
        <w:tabs>
          <w:tab w:val="left" w:pos="0"/>
        </w:tabs>
        <w:jc w:val="both"/>
      </w:pPr>
      <w:r w:rsidRPr="0092176E">
        <w:t>W rezultacie wyboru oferty Wykonawcy, złożonej w postępowaniu</w:t>
      </w:r>
      <w:r w:rsidR="006E1AD5" w:rsidRPr="0092176E">
        <w:t xml:space="preserve"> nr </w:t>
      </w:r>
      <w:r w:rsidR="006E1AD5" w:rsidRPr="005F2E71">
        <w:rPr>
          <w:b/>
        </w:rPr>
        <w:t>FZK.271.</w:t>
      </w:r>
      <w:r w:rsidR="005F2E71" w:rsidRPr="005F2E71">
        <w:rPr>
          <w:b/>
        </w:rPr>
        <w:t>10</w:t>
      </w:r>
      <w:r w:rsidR="00565D3B" w:rsidRPr="005F2E71">
        <w:rPr>
          <w:b/>
        </w:rPr>
        <w:t>.202</w:t>
      </w:r>
      <w:r w:rsidR="005C0F5C" w:rsidRPr="005F2E71">
        <w:rPr>
          <w:b/>
        </w:rPr>
        <w:t>2</w:t>
      </w:r>
      <w:r w:rsidRPr="0092176E">
        <w:t xml:space="preserve"> o udzielenie zamówienia publicznego, </w:t>
      </w:r>
      <w:r w:rsidR="0092176E">
        <w:t xml:space="preserve">przeprowadzonego </w:t>
      </w:r>
      <w:r w:rsidRPr="0092176E">
        <w:t xml:space="preserve">w trybie </w:t>
      </w:r>
      <w:r w:rsidR="0092176E" w:rsidRPr="0092176E">
        <w:t xml:space="preserve">w trybie </w:t>
      </w:r>
      <w:r w:rsidR="0092176E" w:rsidRPr="0092176E">
        <w:rPr>
          <w:rStyle w:val="bold"/>
          <w:b w:val="0"/>
        </w:rPr>
        <w:t>podstawowym bez przeprowadzania negocjacji</w:t>
      </w:r>
      <w:r w:rsidR="0092176E" w:rsidRPr="0092176E">
        <w:t xml:space="preserve"> na podstawie art. 275 pkt. 1 ustawy z dnia 11 września 2019 roku Prawo zamówień publicznych </w:t>
      </w:r>
      <w:r w:rsidRPr="0092176E">
        <w:t>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7008AA" w:rsidRPr="007008AA" w:rsidRDefault="00EF11A0" w:rsidP="007008AA">
      <w:pPr>
        <w:jc w:val="both"/>
        <w:rPr>
          <w:b/>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dr</w:t>
      </w:r>
      <w:r w:rsidR="00B63A7E">
        <w:rPr>
          <w:b/>
          <w:bCs/>
          <w:iCs/>
        </w:rPr>
        <w:t xml:space="preserve">óg </w:t>
      </w:r>
      <w:r w:rsidR="006E3350" w:rsidRPr="006E3350">
        <w:rPr>
          <w:b/>
          <w:bCs/>
          <w:iCs/>
        </w:rPr>
        <w:t>gminn</w:t>
      </w:r>
      <w:r w:rsidR="00B63A7E">
        <w:rPr>
          <w:b/>
          <w:bCs/>
          <w:iCs/>
        </w:rPr>
        <w:t xml:space="preserve">ych </w:t>
      </w:r>
      <w:r w:rsidR="006E3350" w:rsidRPr="006E3350">
        <w:rPr>
          <w:b/>
          <w:bCs/>
          <w:iCs/>
        </w:rPr>
        <w:t xml:space="preserve"> </w:t>
      </w:r>
      <w:r w:rsidR="006E3350">
        <w:rPr>
          <w:b/>
          <w:bCs/>
          <w:iCs/>
        </w:rPr>
        <w:br/>
      </w:r>
      <w:r w:rsidR="005C0F5C">
        <w:rPr>
          <w:b/>
          <w:bCs/>
          <w:iCs/>
        </w:rPr>
        <w:t xml:space="preserve">w miejscowości </w:t>
      </w:r>
      <w:r w:rsidR="00B63A7E">
        <w:rPr>
          <w:b/>
          <w:bCs/>
          <w:iCs/>
        </w:rPr>
        <w:t>Filice, Gmina Działdowo</w:t>
      </w:r>
      <w:r w:rsidR="00565D3B">
        <w:rPr>
          <w:b/>
          <w:bCs/>
          <w:iCs/>
        </w:rPr>
        <w:t>”</w:t>
      </w:r>
      <w:r w:rsidR="00D13C5E">
        <w:rPr>
          <w:b/>
          <w:bCs/>
          <w:iCs/>
        </w:rPr>
        <w:t xml:space="preserve"> </w:t>
      </w:r>
      <w:r w:rsidR="00D13C5E" w:rsidRPr="007008AA">
        <w:rPr>
          <w:b/>
          <w:bCs/>
          <w:iCs/>
        </w:rPr>
        <w:t xml:space="preserve">-  </w:t>
      </w:r>
      <w:r w:rsidR="007008AA" w:rsidRPr="007008AA">
        <w:rPr>
          <w:b/>
        </w:rPr>
        <w:t>Część 2 – „Przebudowa dróg gminnych w miejscowości Filice (Gmina Działdowo) na działkach nr:  5, 4/98, 226, 4/30, 4/59, 4/42, 4/23, 3/13, 3/15, 118”.</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B63A7E" w:rsidRPr="005F30EB" w:rsidRDefault="00B63A7E" w:rsidP="00EF11A0">
      <w:pPr>
        <w:pStyle w:val="Tekstpodstawowy"/>
        <w:widowControl/>
        <w:numPr>
          <w:ilvl w:val="0"/>
          <w:numId w:val="1"/>
        </w:numPr>
        <w:tabs>
          <w:tab w:val="left" w:pos="284"/>
        </w:tabs>
        <w:suppressAutoHyphens/>
        <w:ind w:left="284" w:hanging="284"/>
        <w:rPr>
          <w:rFonts w:ascii="Times New Roman" w:hAnsi="Times New Roman"/>
          <w:color w:val="auto"/>
        </w:rPr>
      </w:pPr>
      <w:r>
        <w:rPr>
          <w:rFonts w:ascii="Times New Roman" w:hAnsi="Times New Roman"/>
          <w:color w:val="auto"/>
        </w:rPr>
        <w:t xml:space="preserve">Zadanie będzie przedmiotem niniejszej umowy jest współfinansowane z Rządowego Funduszu Polski Ład: Programu Inwestycji Strategicznych. </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w:t>
      </w:r>
      <w:r w:rsidR="009A757F">
        <w:t xml:space="preserve">, </w:t>
      </w:r>
    </w:p>
    <w:p w:rsidR="00EF11A0" w:rsidRPr="005F30EB" w:rsidRDefault="00EF11A0" w:rsidP="00EF11A0">
      <w:pPr>
        <w:numPr>
          <w:ilvl w:val="1"/>
          <w:numId w:val="2"/>
        </w:numPr>
        <w:tabs>
          <w:tab w:val="num" w:pos="567"/>
        </w:tabs>
        <w:ind w:left="567" w:hanging="283"/>
        <w:jc w:val="both"/>
      </w:pPr>
      <w:r w:rsidRPr="005F30EB">
        <w:lastRenderedPageBreak/>
        <w:t>ustawy z dnia 27 kwietnia 2001r. o odpadach.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634D03">
      <w:pPr>
        <w:pStyle w:val="Bezodstpw"/>
        <w:numPr>
          <w:ilvl w:val="0"/>
          <w:numId w:val="2"/>
        </w:numPr>
        <w:tabs>
          <w:tab w:val="clear" w:pos="2880"/>
        </w:tabs>
        <w:ind w:left="284" w:hanging="284"/>
        <w:jc w:val="both"/>
        <w:rPr>
          <w:i/>
        </w:rPr>
      </w:pPr>
      <w:r w:rsidRPr="00634D03">
        <w:t>Wykonawca każdorazowo zawiadomi inspektora nadzoru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przygotowawcze i rozbiórkowe,</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ziemne,</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Profilowanie i zagęszczenie podłoża,</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9A757F" w:rsidRDefault="009A757F" w:rsidP="00EF11A0">
      <w:pPr>
        <w:jc w:val="center"/>
        <w:rPr>
          <w:b/>
        </w:rPr>
      </w:pPr>
    </w:p>
    <w:p w:rsidR="00EF11A0" w:rsidRPr="005F30EB" w:rsidRDefault="00EF11A0" w:rsidP="00EF11A0">
      <w:pPr>
        <w:jc w:val="center"/>
        <w:rPr>
          <w:b/>
        </w:rPr>
      </w:pPr>
      <w:r w:rsidRPr="005F30EB">
        <w:rPr>
          <w:b/>
        </w:rPr>
        <w:lastRenderedPageBreak/>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B63A7E" w:rsidRDefault="00EF11A0" w:rsidP="000F1A98">
      <w:pPr>
        <w:numPr>
          <w:ilvl w:val="0"/>
          <w:numId w:val="4"/>
        </w:numPr>
        <w:tabs>
          <w:tab w:val="left" w:pos="5760"/>
        </w:tabs>
        <w:ind w:left="284"/>
        <w:jc w:val="both"/>
        <w:rPr>
          <w:b/>
          <w:color w:val="FF0000"/>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5F2E71">
        <w:t>do</w:t>
      </w:r>
      <w:r w:rsidR="007008AA" w:rsidRPr="005F2E71">
        <w:t xml:space="preserve"> </w:t>
      </w:r>
      <w:r w:rsidR="0092176E" w:rsidRPr="005F2E71">
        <w:t>11</w:t>
      </w:r>
      <w:r w:rsidR="000F1A98" w:rsidRPr="005F2E71">
        <w:t xml:space="preserve"> miesięcy od dnia udzielenia zamówienia</w:t>
      </w:r>
      <w:r w:rsidR="000F1A98" w:rsidRPr="009A757F">
        <w:t>.</w:t>
      </w:r>
    </w:p>
    <w:p w:rsidR="002B0470" w:rsidRPr="00B63A7E" w:rsidRDefault="002B0470" w:rsidP="002B0470">
      <w:pPr>
        <w:tabs>
          <w:tab w:val="left" w:pos="5760"/>
        </w:tabs>
        <w:ind w:left="284"/>
        <w:rPr>
          <w:b/>
          <w:color w:val="FF0000"/>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D12A9C" w:rsidRDefault="00D12A9C" w:rsidP="00EF11A0">
      <w:pPr>
        <w:numPr>
          <w:ilvl w:val="0"/>
          <w:numId w:val="7"/>
        </w:numPr>
        <w:overflowPunct w:val="0"/>
        <w:autoSpaceDE w:val="0"/>
        <w:autoSpaceDN w:val="0"/>
        <w:adjustRightInd w:val="0"/>
        <w:ind w:left="284" w:hanging="284"/>
        <w:jc w:val="both"/>
        <w:textAlignment w:val="baseline"/>
      </w:pPr>
      <w:r>
        <w:t xml:space="preserve">Wykonawca zobowiązany jest do wykonania w ramach Wynagrodzenia wszystkich robót i prac niezbędnych do prawidłowego wykonania Przedmiotu Umowy, również nie wymienionych wprost, lecz których </w:t>
      </w:r>
      <w:r>
        <w:lastRenderedPageBreak/>
        <w:t>konieczność można było przewidzieć na etapie składania oferty, powszechnie obowiązujących przepisów prawa, zasad  sztuki budowlanej. Wykonawca nie jest uprawniony do żądania od Zamawiającego dodatkowego wynagrodzenia za wykonanie robót i prac, o których mowa w zdaniu poprzedzającym. Wykonanie tych robót oraz tych prac nie stanowi także podstawy do przesunięcia terminu realizacji Przedmiotu Umowy.</w:t>
      </w:r>
    </w:p>
    <w:p w:rsidR="00D12A9C" w:rsidRDefault="00D12A9C" w:rsidP="00EF11A0">
      <w:pPr>
        <w:numPr>
          <w:ilvl w:val="0"/>
          <w:numId w:val="7"/>
        </w:numPr>
        <w:overflowPunct w:val="0"/>
        <w:autoSpaceDE w:val="0"/>
        <w:autoSpaceDN w:val="0"/>
        <w:adjustRightInd w:val="0"/>
        <w:ind w:left="284" w:hanging="284"/>
        <w:jc w:val="both"/>
        <w:textAlignment w:val="baseline"/>
      </w:pPr>
      <w:r>
        <w:t xml:space="preserve">Wykonawca, po zawarciu umowy jest uprawniony do uzyskania zaliczki na poczet realizacji zamówienia w kwocie ……….. zł ( słownie: ……………………………) stanowiącej 5% wartości wynagrodzenia brutto. </w:t>
      </w:r>
    </w:p>
    <w:p w:rsidR="00D12A9C" w:rsidRDefault="00D12A9C" w:rsidP="00EF11A0">
      <w:pPr>
        <w:numPr>
          <w:ilvl w:val="0"/>
          <w:numId w:val="7"/>
        </w:numPr>
        <w:overflowPunct w:val="0"/>
        <w:autoSpaceDE w:val="0"/>
        <w:autoSpaceDN w:val="0"/>
        <w:adjustRightInd w:val="0"/>
        <w:ind w:left="284" w:hanging="284"/>
        <w:jc w:val="both"/>
        <w:textAlignment w:val="baseline"/>
      </w:pPr>
      <w:r>
        <w:t>Zapłata zaliczki przez Zamawiającego nastąpi na podstawie  faktury zaliczkowej wystawionej przez Wykonawcę, z siedmiodniowym terminem płatności.</w:t>
      </w:r>
    </w:p>
    <w:p w:rsidR="00D12A9C" w:rsidRDefault="00D12A9C" w:rsidP="00EF11A0">
      <w:pPr>
        <w:numPr>
          <w:ilvl w:val="0"/>
          <w:numId w:val="7"/>
        </w:numPr>
        <w:overflowPunct w:val="0"/>
        <w:autoSpaceDE w:val="0"/>
        <w:autoSpaceDN w:val="0"/>
        <w:adjustRightInd w:val="0"/>
        <w:ind w:left="284" w:hanging="284"/>
        <w:jc w:val="both"/>
        <w:textAlignment w:val="baseline"/>
      </w:pPr>
      <w:r>
        <w:t>Wykonawca zobowiązuje się do dostarczenia Zamawiającemu faktury zaliczkowej w terminie do 5 dni od daty zawarcia niniejszej umowy.</w:t>
      </w:r>
    </w:p>
    <w:p w:rsidR="00D12A9C" w:rsidRDefault="00D12A9C" w:rsidP="00EF11A0">
      <w:pPr>
        <w:numPr>
          <w:ilvl w:val="0"/>
          <w:numId w:val="7"/>
        </w:numPr>
        <w:overflowPunct w:val="0"/>
        <w:autoSpaceDE w:val="0"/>
        <w:autoSpaceDN w:val="0"/>
        <w:adjustRightInd w:val="0"/>
        <w:ind w:left="284" w:hanging="284"/>
        <w:jc w:val="both"/>
        <w:textAlignment w:val="baseline"/>
      </w:pPr>
      <w:r>
        <w:t xml:space="preserve">Rozliczenie zaliczki nastąpi w fakturze końcowej i stanowić będzie ostateczne rozliczenie za właściwie wykonany i odebrany przedmiot umowy. </w:t>
      </w:r>
    </w:p>
    <w:p w:rsidR="00D12A9C" w:rsidRDefault="00D12A9C" w:rsidP="00EF11A0">
      <w:pPr>
        <w:numPr>
          <w:ilvl w:val="0"/>
          <w:numId w:val="7"/>
        </w:numPr>
        <w:overflowPunct w:val="0"/>
        <w:autoSpaceDE w:val="0"/>
        <w:autoSpaceDN w:val="0"/>
        <w:adjustRightInd w:val="0"/>
        <w:ind w:left="284" w:hanging="284"/>
        <w:jc w:val="both"/>
        <w:textAlignment w:val="baseline"/>
      </w:pPr>
      <w:r>
        <w:t>Płatność końcowa nastąpi po odbiorze końcowym Przedmiotu Umowy. Podstawę wystawienia przez Wykonawcę faktury końcowej stanowić będzie wykonanie całości zamówienia, potwierdzone</w:t>
      </w:r>
      <w:r w:rsidR="009A757F">
        <w:t xml:space="preserve"> bezusterkowym </w:t>
      </w:r>
      <w:r>
        <w:t xml:space="preserve"> protokołem odbioru końcowego.</w:t>
      </w:r>
    </w:p>
    <w:p w:rsidR="008252CC" w:rsidRDefault="00D12A9C" w:rsidP="00EF11A0">
      <w:pPr>
        <w:numPr>
          <w:ilvl w:val="0"/>
          <w:numId w:val="7"/>
        </w:numPr>
        <w:overflowPunct w:val="0"/>
        <w:autoSpaceDE w:val="0"/>
        <w:autoSpaceDN w:val="0"/>
        <w:adjustRightInd w:val="0"/>
        <w:ind w:left="284" w:hanging="284"/>
        <w:jc w:val="both"/>
        <w:textAlignment w:val="baseline"/>
      </w:pPr>
      <w:r>
        <w:t>Wykonawca zobowiązuje się zapewnić finansowanie Inwestycji w części niepokrytej udziałem własnym Zamawiającego, tj. w kwocie ……………………………..</w:t>
      </w:r>
      <w:r w:rsidR="008252CC">
        <w:t xml:space="preserve">zł (słownie …………………….) na czas poprzedzający wypłatę dofinansowania z Programu w ramach udzielonej promesy na zasadach wskazanych w §7 ust. 5 Uchwały nr 84/2021 Rady Ministrów z dnia </w:t>
      </w:r>
      <w:r w:rsidR="00146E02">
        <w:t xml:space="preserve">01 </w:t>
      </w:r>
      <w:r w:rsidR="008252CC">
        <w:t xml:space="preserve">lipca 2021 roku w sprawie ustanowienia Rządowego Funduszu Polski Ład: Programu Inwestycji Strategicznych, z zastrzeżeniem ust. 11. </w:t>
      </w:r>
    </w:p>
    <w:p w:rsidR="00D12A9C" w:rsidRPr="005F30EB" w:rsidRDefault="008252CC" w:rsidP="00EF11A0">
      <w:pPr>
        <w:numPr>
          <w:ilvl w:val="0"/>
          <w:numId w:val="7"/>
        </w:numPr>
        <w:overflowPunct w:val="0"/>
        <w:autoSpaceDE w:val="0"/>
        <w:autoSpaceDN w:val="0"/>
        <w:adjustRightInd w:val="0"/>
        <w:ind w:left="284" w:hanging="284"/>
        <w:jc w:val="both"/>
        <w:textAlignment w:val="baseline"/>
      </w:pPr>
      <w:r>
        <w:t xml:space="preserve">Zapłata wynagrodzenia Wykonawcy Inwestycji w całości nastąpi po wykonaniu inwestycji w terminie nie dłuższym niż 35 dni od dnia odbioru inwestycji przez Zamawiającego, z zastosowaniem ust. 8.  </w:t>
      </w:r>
      <w:r w:rsidR="00D12A9C">
        <w:t xml:space="preserve">    </w:t>
      </w:r>
    </w:p>
    <w:p w:rsidR="00EF11A0" w:rsidRDefault="00CE0747" w:rsidP="00EF11A0">
      <w:pPr>
        <w:numPr>
          <w:ilvl w:val="0"/>
          <w:numId w:val="7"/>
        </w:numPr>
        <w:tabs>
          <w:tab w:val="left" w:pos="284"/>
        </w:tabs>
        <w:ind w:left="284" w:hanging="284"/>
        <w:jc w:val="both"/>
      </w:pPr>
      <w:r>
        <w:t>Prawidłowo wystawiona f</w:t>
      </w:r>
      <w:r w:rsidR="00EF11A0" w:rsidRPr="005F30EB">
        <w:t xml:space="preserve">aktura powinna </w:t>
      </w:r>
      <w:r w:rsidR="00231482">
        <w:t xml:space="preserve">zostać wystawiona niezwłocznie po odbiorze bezusterkowym inwestycji i </w:t>
      </w:r>
      <w:r>
        <w:t xml:space="preserve">zawierać dane Zamawiającego tj. Gmina Działdowo, ul. Księżodworska 10, 13-200 Działdowo, NIP: 571-16-02-084 oraz </w:t>
      </w:r>
      <w:r w:rsidR="00EF11A0" w:rsidRPr="005F30EB">
        <w:t>być opatrzona numerem niniejszej umowy</w:t>
      </w:r>
      <w:r>
        <w:t xml:space="preserve">. </w:t>
      </w:r>
      <w:r w:rsidR="00231482">
        <w:t>Faktura będzie płatna przelewem na rachunek bankowy wskazany przez Wykonawcę w terminie wymienionym w ust. 11</w:t>
      </w:r>
      <w:r w:rsidR="005F2E71">
        <w:t>, po uprzednim okazaniu dokonania płatności na rzecz Podwykonawcy, w przypadku zlecenia realizacji części lub całości przedmiotowego zadania.</w:t>
      </w:r>
      <w:r w:rsidR="00EF11A0" w:rsidRPr="005F30EB">
        <w:t xml:space="preserve"> </w:t>
      </w:r>
    </w:p>
    <w:p w:rsidR="008252CC" w:rsidRDefault="008252CC" w:rsidP="00EF11A0">
      <w:pPr>
        <w:numPr>
          <w:ilvl w:val="0"/>
          <w:numId w:val="7"/>
        </w:numPr>
        <w:tabs>
          <w:tab w:val="left" w:pos="284"/>
        </w:tabs>
        <w:ind w:left="284" w:hanging="284"/>
        <w:jc w:val="both"/>
      </w:pPr>
      <w:r>
        <w:t xml:space="preserve">Zamawiający potrąci z faktur wymagalne kary umowne. </w:t>
      </w:r>
    </w:p>
    <w:p w:rsidR="008252CC" w:rsidRDefault="008252CC" w:rsidP="00EF11A0">
      <w:pPr>
        <w:numPr>
          <w:ilvl w:val="0"/>
          <w:numId w:val="7"/>
        </w:numPr>
        <w:tabs>
          <w:tab w:val="left" w:pos="284"/>
        </w:tabs>
        <w:ind w:left="284" w:hanging="284"/>
        <w:jc w:val="both"/>
      </w:pPr>
      <w:r>
        <w:t xml:space="preserve">Zamawiający zastrzega sobie prawo rozliczenia płatności z tytułu realizacji umowy za pośrednictwem mechanizmu podzielonej płatności. </w:t>
      </w:r>
    </w:p>
    <w:p w:rsidR="008252CC" w:rsidRPr="005F30EB" w:rsidRDefault="008252CC" w:rsidP="00EF11A0">
      <w:pPr>
        <w:numPr>
          <w:ilvl w:val="0"/>
          <w:numId w:val="7"/>
        </w:numPr>
        <w:tabs>
          <w:tab w:val="left" w:pos="284"/>
        </w:tabs>
        <w:ind w:left="284" w:hanging="284"/>
        <w:jc w:val="both"/>
      </w:pPr>
      <w:r>
        <w:t xml:space="preserve">Żadna ze Stron, bez wyrażonej na piśmie, pod rygorem nieważności zgody drugiej Strony, nie ma prawa dokonać cesji swoich wierzytelności wynikających z umowy na osoby trzecie w tym na instytucje finansujące, z usług których korzysta.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  nawiązaniu  do  zapisów  </w:t>
      </w:r>
      <w:r w:rsidR="009A757F">
        <w:rPr>
          <w:rFonts w:ascii="Times New Roman" w:hAnsi="Times New Roman"/>
          <w:color w:val="auto"/>
        </w:rPr>
        <w:t>ust.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w:t>
      </w:r>
      <w:r w:rsidRPr="005F30EB">
        <w:rPr>
          <w:rFonts w:ascii="Times New Roman" w:hAnsi="Times New Roman"/>
          <w:color w:val="auto"/>
        </w:rPr>
        <w:lastRenderedPageBreak/>
        <w:t xml:space="preserve">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Zapisy </w:t>
      </w:r>
      <w:r w:rsidR="009A757F">
        <w:rPr>
          <w:rFonts w:ascii="Times New Roman" w:hAnsi="Times New Roman"/>
          <w:color w:val="auto"/>
        </w:rPr>
        <w:t>ust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w:t>
      </w:r>
      <w:r w:rsidR="009A757F">
        <w:rPr>
          <w:rFonts w:ascii="Times New Roman" w:hAnsi="Times New Roman"/>
          <w:color w:val="auto"/>
        </w:rPr>
        <w:t xml:space="preserve"> ust. </w:t>
      </w:r>
      <w:r w:rsidRPr="005F30EB">
        <w:rPr>
          <w:rFonts w:ascii="Times New Roman" w:hAnsi="Times New Roman"/>
          <w:color w:val="auto"/>
        </w:rPr>
        <w:t>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w:t>
      </w:r>
      <w:r w:rsidR="009A757F">
        <w:rPr>
          <w:rFonts w:ascii="Times New Roman" w:hAnsi="Times New Roman"/>
          <w:color w:val="auto"/>
        </w:rPr>
        <w:t xml:space="preserve">ej </w:t>
      </w:r>
      <w:r w:rsidRPr="005F30EB">
        <w:rPr>
          <w:rFonts w:ascii="Times New Roman" w:hAnsi="Times New Roman"/>
          <w:color w:val="auto"/>
        </w:rPr>
        <w:t xml:space="preserve">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w:t>
      </w:r>
      <w:r w:rsidR="009A757F">
        <w:rPr>
          <w:rFonts w:ascii="Times New Roman" w:hAnsi="Times New Roman"/>
          <w:color w:val="auto"/>
        </w:rPr>
        <w:t>4</w:t>
      </w:r>
      <w:r w:rsidRPr="005F30EB">
        <w:rPr>
          <w:rFonts w:ascii="Times New Roman" w:hAnsi="Times New Roman"/>
          <w:color w:val="auto"/>
        </w:rPr>
        <w:t xml:space="preserve">.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r w:rsidR="003F5F2C">
        <w:rPr>
          <w:rFonts w:ascii="Times New Roman" w:hAnsi="Times New Roman"/>
          <w:color w:val="auto"/>
        </w:rPr>
        <w:t xml:space="preserve"> W uwagach nie można powoływać się na potrącenia roszczeń wykonawcy względem podwykonawcy niezwiązanych z realizacją umowy o podwykonawstwo. </w:t>
      </w:r>
    </w:p>
    <w:p w:rsidR="00F111F1" w:rsidRPr="005F30EB" w:rsidRDefault="00F111F1" w:rsidP="00F111F1">
      <w:pPr>
        <w:pStyle w:val="Akapitzlist"/>
        <w:numPr>
          <w:ilvl w:val="0"/>
          <w:numId w:val="10"/>
        </w:numPr>
      </w:pPr>
      <w:r w:rsidRPr="005F30EB">
        <w:t xml:space="preserve">W przypadku zgłoszenia uwag przez wykonawcę, o których mowa w </w:t>
      </w:r>
      <w:r w:rsidR="009A757F">
        <w:t>ust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 xml:space="preserve">Zamawiający dokonuje bezpośredniej płatności na rzecz podwykonawcy lub dalszego podwykonawcy w terminie 30 dni od dnia otrzymania przez niego uwag, o których 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 xml:space="preserve">Wszelkie zmiany umowy, o której mowa w ust. </w:t>
      </w:r>
      <w:r w:rsidR="009A757F">
        <w:rPr>
          <w:rFonts w:ascii="Times New Roman" w:hAnsi="Times New Roman"/>
          <w:color w:val="auto"/>
        </w:rPr>
        <w:t>4</w:t>
      </w:r>
      <w:r w:rsidRPr="005F30EB">
        <w:rPr>
          <w:rFonts w:ascii="Times New Roman" w:hAnsi="Times New Roman"/>
          <w:color w:val="auto"/>
        </w:rPr>
        <w:t xml:space="preserve">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w:t>
      </w:r>
      <w:r w:rsidR="009A757F">
        <w:rPr>
          <w:rFonts w:ascii="Times New Roman" w:hAnsi="Times New Roman"/>
          <w:color w:val="auto"/>
        </w:rPr>
        <w:t>yć</w:t>
      </w:r>
      <w:r w:rsidRPr="005F30EB">
        <w:rPr>
          <w:rFonts w:ascii="Times New Roman" w:hAnsi="Times New Roman"/>
          <w:color w:val="auto"/>
        </w:rPr>
        <w:t xml:space="preserve">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w:t>
      </w:r>
      <w:r w:rsidR="009A757F">
        <w:rPr>
          <w:rFonts w:ascii="Times New Roman" w:hAnsi="Times New Roman"/>
          <w:color w:val="auto"/>
        </w:rPr>
        <w:t>e</w:t>
      </w:r>
      <w:r w:rsidRPr="005F30EB">
        <w:rPr>
          <w:rFonts w:ascii="Times New Roman" w:hAnsi="Times New Roman"/>
          <w:color w:val="auto"/>
        </w:rPr>
        <w:t xml:space="preserve">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9A757F">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9A757F">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za zwłokę w wykonaniu prac związanych z przedmiotem umowy w wysokości 0,</w:t>
      </w:r>
      <w:r w:rsidR="001E39BD">
        <w:rPr>
          <w:bCs/>
          <w:sz w:val="20"/>
        </w:rPr>
        <w:t>0</w:t>
      </w:r>
      <w:r w:rsidR="00EF11A0" w:rsidRPr="005F30EB">
        <w:rPr>
          <w:bCs/>
          <w:sz w:val="20"/>
        </w:rPr>
        <w:t xml:space="preserve">5% całkowitego </w:t>
      </w:r>
      <w:r w:rsidR="00EF11A0" w:rsidRPr="005F30EB">
        <w:rPr>
          <w:sz w:val="20"/>
        </w:rPr>
        <w:t>wynagrodzenia wynikającego z umowy</w:t>
      </w:r>
      <w:r w:rsidR="00EF11A0" w:rsidRPr="005F30EB">
        <w:rPr>
          <w:bCs/>
          <w:sz w:val="20"/>
        </w:rPr>
        <w:t xml:space="preserve"> za każdy dzień, licząc od</w:t>
      </w:r>
      <w:r w:rsidR="00CC17B6">
        <w:rPr>
          <w:bCs/>
          <w:sz w:val="20"/>
        </w:rPr>
        <w:t xml:space="preserve">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w wysokości 0,</w:t>
      </w:r>
      <w:r w:rsidR="00225A07">
        <w:rPr>
          <w:bCs/>
          <w:sz w:val="20"/>
        </w:rPr>
        <w:t>0</w:t>
      </w:r>
      <w:r w:rsidRPr="005F30EB">
        <w:rPr>
          <w:bCs/>
          <w:sz w:val="20"/>
        </w:rPr>
        <w:t xml:space="preserve">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lastRenderedPageBreak/>
        <w:t xml:space="preserve">• w przypadku częściowego odstąpienia od umowy –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w wysokości 0,</w:t>
      </w:r>
      <w:r w:rsidR="00225A07">
        <w:rPr>
          <w:sz w:val="20"/>
        </w:rPr>
        <w:t>05</w:t>
      </w:r>
      <w:r w:rsidR="001F2EA1" w:rsidRPr="003C2E10">
        <w:rPr>
          <w:sz w:val="20"/>
        </w:rPr>
        <w:t xml:space="preserve"> % wynagrodzenia </w:t>
      </w:r>
      <w:r w:rsidR="00225A07">
        <w:rPr>
          <w:sz w:val="20"/>
        </w:rPr>
        <w:t xml:space="preserve">całkowitego </w:t>
      </w:r>
      <w:r w:rsidR="001F2EA1" w:rsidRPr="003C2E10">
        <w:rPr>
          <w:sz w:val="20"/>
        </w:rPr>
        <w:t xml:space="preserve">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00225A07">
        <w:rPr>
          <w:lang w:eastAsia="ar-SA"/>
        </w:rPr>
        <w:t>0,</w:t>
      </w:r>
      <w:r w:rsidRPr="003C2E10">
        <w:rPr>
          <w:lang w:eastAsia="ar-SA"/>
        </w:rPr>
        <w:t xml:space="preserve">5 </w:t>
      </w:r>
      <w:r w:rsidR="003C2E10" w:rsidRPr="003C2E10">
        <w:rPr>
          <w:lang w:eastAsia="ar-SA"/>
        </w:rPr>
        <w:t xml:space="preserve">% wynagrodzenia </w:t>
      </w:r>
      <w:r w:rsidR="00225A07">
        <w:rPr>
          <w:lang w:eastAsia="ar-SA"/>
        </w:rPr>
        <w:t xml:space="preserve">całkowitego </w:t>
      </w:r>
      <w:r w:rsidR="003C2E10" w:rsidRPr="003C2E10">
        <w:rPr>
          <w:lang w:eastAsia="ar-SA"/>
        </w:rPr>
        <w:t>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w:t>
      </w:r>
      <w:r w:rsidR="00225A07">
        <w:rPr>
          <w:lang w:eastAsia="ar-SA"/>
        </w:rPr>
        <w:t>1</w:t>
      </w:r>
      <w:r w:rsidRPr="003C2E10">
        <w:rPr>
          <w:lang w:eastAsia="ar-SA"/>
        </w:rPr>
        <w:t xml:space="preserve">% </w:t>
      </w:r>
      <w:r w:rsidR="00225A07">
        <w:rPr>
          <w:lang w:eastAsia="ar-SA"/>
        </w:rPr>
        <w:t xml:space="preserve">wynagrodzenia całkowitego </w:t>
      </w:r>
      <w:r w:rsidRPr="003C2E10">
        <w:rPr>
          <w:lang w:eastAsia="ar-SA"/>
        </w:rPr>
        <w:t xml:space="preserve">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 xml:space="preserve">o podwykonawstwo której przedmiotem są dostawy lub usługi w zakresie terminu zapłaty, Zamawiający naliczy karę w wysokości </w:t>
      </w:r>
      <w:r w:rsidR="00225A07">
        <w:rPr>
          <w:lang w:eastAsia="ar-SA"/>
        </w:rPr>
        <w:t>0,2</w:t>
      </w:r>
      <w:r w:rsidRPr="003C2E10">
        <w:rPr>
          <w:lang w:eastAsia="ar-SA"/>
        </w:rPr>
        <w:t xml:space="preserve">% wynagrodzenia </w:t>
      </w:r>
      <w:r w:rsidR="00225A07">
        <w:rPr>
          <w:lang w:eastAsia="ar-SA"/>
        </w:rPr>
        <w:t xml:space="preserve">całkowitego </w:t>
      </w:r>
      <w:r w:rsidRPr="003C2E10">
        <w:rPr>
          <w:lang w:eastAsia="ar-SA"/>
        </w:rPr>
        <w:t>określonego w tej umowie.</w:t>
      </w: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w:t>
      </w:r>
      <w:r w:rsidR="009A757F">
        <w:rPr>
          <w:sz w:val="20"/>
          <w:lang w:eastAsia="en-US"/>
        </w:rPr>
        <w:t xml:space="preserve"> za każdy przypadek</w:t>
      </w:r>
      <w:r w:rsidRPr="009A74EA">
        <w:rPr>
          <w:sz w:val="20"/>
          <w:lang w:eastAsia="en-US"/>
        </w:rPr>
        <w:t>.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w:t>
      </w:r>
      <w:r w:rsidR="00EE0BD0">
        <w:rPr>
          <w:sz w:val="20"/>
          <w:lang w:eastAsia="en-US"/>
        </w:rPr>
        <w:t xml:space="preserve">onujących wskazane w § 2 </w:t>
      </w:r>
      <w:r w:rsidR="009A757F">
        <w:rPr>
          <w:sz w:val="20"/>
          <w:lang w:eastAsia="en-US"/>
        </w:rPr>
        <w:t>ust</w:t>
      </w:r>
      <w:r w:rsidR="00EE0BD0">
        <w:rPr>
          <w:sz w:val="20"/>
          <w:lang w:eastAsia="en-US"/>
        </w:rPr>
        <w: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EF11A0" w:rsidRPr="005F30EB" w:rsidRDefault="00231926" w:rsidP="00EF11A0">
      <w:pPr>
        <w:pStyle w:val="WW-Tekstpodstawowy3"/>
        <w:tabs>
          <w:tab w:val="left" w:pos="3284"/>
        </w:tabs>
        <w:jc w:val="center"/>
        <w:rPr>
          <w:b/>
          <w:sz w:val="20"/>
        </w:rPr>
      </w:pPr>
      <w:r>
        <w:rPr>
          <w:b/>
          <w:sz w:val="20"/>
        </w:rPr>
        <w:lastRenderedPageBreak/>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lastRenderedPageBreak/>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5F2E71">
      <w:pPr>
        <w:pStyle w:val="Default"/>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5F2E71">
      <w:pPr>
        <w:pStyle w:val="Default"/>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5940C1" w:rsidP="005F2E71">
      <w:pPr>
        <w:pStyle w:val="Default"/>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225A07">
        <w:rPr>
          <w:rFonts w:ascii="Times New Roman" w:hAnsi="Times New Roman" w:cs="Times New Roman"/>
          <w:color w:val="auto"/>
          <w:sz w:val="20"/>
          <w:szCs w:val="20"/>
        </w:rPr>
        <w:t>,</w:t>
      </w:r>
    </w:p>
    <w:p w:rsidR="00225A07" w:rsidRDefault="00225A07" w:rsidP="005F2E71">
      <w:pPr>
        <w:pStyle w:val="Default"/>
        <w:ind w:left="1004"/>
        <w:rPr>
          <w:rFonts w:ascii="Times New Roman" w:hAnsi="Times New Roman" w:cs="Times New Roman"/>
          <w:color w:val="auto"/>
          <w:sz w:val="20"/>
          <w:szCs w:val="20"/>
        </w:rPr>
      </w:pPr>
      <w:r>
        <w:rPr>
          <w:rFonts w:ascii="Times New Roman" w:hAnsi="Times New Roman" w:cs="Times New Roman"/>
          <w:color w:val="auto"/>
          <w:sz w:val="20"/>
          <w:szCs w:val="20"/>
        </w:rPr>
        <w:t xml:space="preserve">d) zmiana formy zabezpieczenia należytego wykonania umowy.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9A757F" w:rsidRDefault="009B0E25" w:rsidP="009B0E25">
      <w:pPr>
        <w:suppressAutoHyphens/>
        <w:ind w:left="709"/>
        <w:jc w:val="both"/>
        <w:rPr>
          <w:bCs/>
        </w:rPr>
      </w:pPr>
      <w:r w:rsidRPr="0008449C">
        <w:rPr>
          <w:bCs/>
        </w:rPr>
        <w:t xml:space="preserve">b) </w:t>
      </w:r>
      <w:r w:rsidRPr="002C40E7">
        <w:rPr>
          <w:bCs/>
        </w:rPr>
        <w:t>wykonawca w chwili zawarcia umowy podlegał wykluczeniu na podstawie art. 108</w:t>
      </w:r>
      <w:r w:rsidR="001311BF" w:rsidRPr="002C40E7">
        <w:rPr>
          <w:bCs/>
        </w:rPr>
        <w:t xml:space="preserve"> PZP</w:t>
      </w:r>
      <w:r w:rsidR="002C40E7" w:rsidRPr="002C40E7">
        <w:rPr>
          <w:bCs/>
        </w:rPr>
        <w:t xml:space="preserve"> oraz </w:t>
      </w:r>
      <w:r w:rsidR="002C40E7" w:rsidRPr="009A757F">
        <w:t>art. 7 ust. 1 ustawy z dnia 13 kwietnia 2022r. o szczególnych rozwiązaniach w zakresie przeciwdziałania wspieraniu agresji na Ukrainę oraz służących ochronie bezpieczeństwa narodowego,</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EF11A0">
      <w:pPr>
        <w:tabs>
          <w:tab w:val="left" w:pos="0"/>
        </w:tabs>
        <w:jc w:val="center"/>
        <w:rPr>
          <w:b/>
        </w:rPr>
      </w:pPr>
    </w:p>
    <w:p w:rsidR="00EF11A0" w:rsidRPr="005F30EB" w:rsidRDefault="00231926" w:rsidP="00EF11A0">
      <w:pPr>
        <w:tabs>
          <w:tab w:val="left" w:pos="0"/>
        </w:tabs>
        <w:jc w:val="center"/>
        <w:rPr>
          <w:b/>
        </w:rPr>
      </w:pPr>
      <w:r>
        <w:rPr>
          <w:b/>
        </w:rPr>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2C40E7" w:rsidRDefault="00EF11A0" w:rsidP="002C40E7">
      <w:pPr>
        <w:numPr>
          <w:ilvl w:val="0"/>
          <w:numId w:val="19"/>
        </w:numPr>
        <w:shd w:val="clear" w:color="auto" w:fill="FFFFFF" w:themeFill="background1"/>
        <w:tabs>
          <w:tab w:val="num" w:pos="480"/>
        </w:tabs>
        <w:ind w:left="480" w:hanging="240"/>
        <w:jc w:val="both"/>
      </w:pPr>
      <w:r w:rsidRPr="002C40E7">
        <w:t>specyfikacja warunków zamówienia,</w:t>
      </w:r>
    </w:p>
    <w:p w:rsidR="00EF11A0" w:rsidRPr="002C40E7" w:rsidRDefault="00EF11A0" w:rsidP="00EF11A0">
      <w:pPr>
        <w:numPr>
          <w:ilvl w:val="0"/>
          <w:numId w:val="19"/>
        </w:numPr>
        <w:tabs>
          <w:tab w:val="num" w:pos="480"/>
        </w:tabs>
        <w:ind w:left="480" w:hanging="240"/>
        <w:jc w:val="both"/>
      </w:pPr>
      <w:r w:rsidRPr="002C40E7">
        <w:t>oferta Wykonawcy.</w:t>
      </w:r>
    </w:p>
    <w:p w:rsidR="00EF11A0" w:rsidRDefault="002C40E7" w:rsidP="00EF11A0">
      <w:pPr>
        <w:numPr>
          <w:ilvl w:val="0"/>
          <w:numId w:val="18"/>
        </w:numPr>
        <w:tabs>
          <w:tab w:val="num" w:pos="240"/>
        </w:tabs>
        <w:suppressAutoHyphens/>
        <w:ind w:left="240" w:hanging="240"/>
        <w:jc w:val="both"/>
      </w:pPr>
      <w:r w:rsidRPr="002C40E7">
        <w:t xml:space="preserve">W razie ewentualnych sporów, mogących wyniknąć z niniejszej umowy, </w:t>
      </w:r>
      <w:r w:rsidR="00EF11A0" w:rsidRPr="002C40E7">
        <w:t>Strony będą dążyć do</w:t>
      </w:r>
      <w:r w:rsidRPr="002C40E7">
        <w:t xml:space="preserve"> ich </w:t>
      </w:r>
      <w:r w:rsidR="00EF11A0" w:rsidRPr="002C40E7">
        <w:t xml:space="preserve"> polubownego rozstrzygnięcia</w:t>
      </w:r>
      <w:r w:rsidRPr="002C40E7">
        <w:t xml:space="preserve">.  W związku z tym Strony zobowiązują się do poddania ewentualnych sporów w relacjach z Wykonawcą /Wykonawcami o roszczenia cywilno – prawne w sprawach, w których zawarcie ugody jest dopuszczalne, mediacją lub innemu polubownemu rozwiązaniu sporu przed Sadem Polubownym przy Prokuratorii Generalnej Rzeczypospolitej Polskiej, wybranym mediatorem albo osobą prowadzącą inne polubowne rozwiązanie sporu. </w:t>
      </w:r>
      <w:r w:rsidR="00EF11A0" w:rsidRPr="002C40E7">
        <w:t xml:space="preserve"> </w:t>
      </w:r>
    </w:p>
    <w:p w:rsidR="00854306" w:rsidRDefault="00854306" w:rsidP="00EF11A0">
      <w:pPr>
        <w:numPr>
          <w:ilvl w:val="0"/>
          <w:numId w:val="18"/>
        </w:numPr>
        <w:tabs>
          <w:tab w:val="num" w:pos="240"/>
        </w:tabs>
        <w:suppressAutoHyphens/>
        <w:ind w:left="240" w:hanging="240"/>
        <w:jc w:val="both"/>
      </w:pPr>
      <w:r>
        <w:t xml:space="preserve">W przypadku braku osiągnięcia porozumienia w sposób opisany w ust. 2, każda ze stron może wystąpić z powództwem do Sadu Powszechnego </w:t>
      </w:r>
      <w:r w:rsidR="00786D2A">
        <w:t>właściwego miejscowo dla siedziby Zamawiającego.</w:t>
      </w:r>
    </w:p>
    <w:p w:rsidR="002C40E7" w:rsidRPr="002C40E7" w:rsidRDefault="002C40E7" w:rsidP="002C40E7">
      <w:pPr>
        <w:tabs>
          <w:tab w:val="left" w:pos="0"/>
        </w:tabs>
        <w:suppressAutoHyphens/>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EF11A0" w:rsidRPr="005F30EB" w:rsidRDefault="00231926" w:rsidP="00EF11A0">
      <w:pPr>
        <w:tabs>
          <w:tab w:val="left" w:pos="0"/>
        </w:tabs>
        <w:jc w:val="center"/>
        <w:rPr>
          <w:b/>
        </w:rPr>
      </w:pPr>
      <w:r>
        <w:rPr>
          <w:b/>
        </w:rPr>
        <w:lastRenderedPageBreak/>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Default="00EF11A0" w:rsidP="00EF11A0">
      <w:pPr>
        <w:tabs>
          <w:tab w:val="left" w:pos="0"/>
        </w:tabs>
        <w:jc w:val="both"/>
      </w:pPr>
    </w:p>
    <w:p w:rsidR="00EC1800" w:rsidRPr="005F30EB" w:rsidRDefault="00EC180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r w:rsidR="00EA7E0E">
        <w:t>.</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7AC" w:rsidRDefault="001967AC" w:rsidP="00E1134B">
      <w:r>
        <w:separator/>
      </w:r>
    </w:p>
  </w:endnote>
  <w:endnote w:type="continuationSeparator" w:id="1">
    <w:p w:rsidR="001967AC" w:rsidRDefault="001967AC"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D12A9C" w:rsidRDefault="00CD6961">
        <w:pPr>
          <w:pStyle w:val="Stopka"/>
          <w:jc w:val="center"/>
        </w:pPr>
        <w:fldSimple w:instr="PAGE   \* MERGEFORMAT">
          <w:r w:rsidR="00843DE6">
            <w:rPr>
              <w:noProof/>
            </w:rPr>
            <w:t>9</w:t>
          </w:r>
        </w:fldSimple>
      </w:p>
    </w:sdtContent>
  </w:sdt>
  <w:p w:rsidR="00D12A9C" w:rsidRDefault="00D12A9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7AC" w:rsidRDefault="001967AC" w:rsidP="00E1134B">
      <w:r>
        <w:separator/>
      </w:r>
    </w:p>
  </w:footnote>
  <w:footnote w:type="continuationSeparator" w:id="1">
    <w:p w:rsidR="001967AC" w:rsidRDefault="001967AC"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A9C" w:rsidRDefault="003F3F3B">
    <w:pPr>
      <w:pStyle w:val="Nagwek"/>
    </w:pPr>
    <w:r w:rsidRPr="003F3F3B">
      <w:rPr>
        <w:noProof/>
      </w:rPr>
      <w:drawing>
        <wp:inline distT="0" distB="0" distL="0" distR="0">
          <wp:extent cx="904467" cy="317171"/>
          <wp:effectExtent l="19050" t="0" r="0" b="0"/>
          <wp:docPr id="1" name="Obraz 1" descr="Wortal Publicznych Służb Zatrudnienia prowadzony przez Urząd Pracy m.st.  Warszawy - aktualna strona : Polski Ład"/>
          <wp:cNvGraphicFramePr/>
          <a:graphic xmlns:a="http://schemas.openxmlformats.org/drawingml/2006/main">
            <a:graphicData uri="http://schemas.openxmlformats.org/drawingml/2006/picture">
              <pic:pic xmlns:pic="http://schemas.openxmlformats.org/drawingml/2006/picture">
                <pic:nvPicPr>
                  <pic:cNvPr id="0" name="Picture 1" descr="Wortal Publicznych Służb Zatrudnienia prowadzony przez Urząd Pracy m.st.  Warszawy - aktualna strona : Polski Ład"/>
                  <pic:cNvPicPr>
                    <a:picLocks noChangeAspect="1" noChangeArrowheads="1"/>
                  </pic:cNvPicPr>
                </pic:nvPicPr>
                <pic:blipFill>
                  <a:blip r:embed="rId1"/>
                  <a:srcRect/>
                  <a:stretch>
                    <a:fillRect/>
                  </a:stretch>
                </pic:blipFill>
                <pic:spPr bwMode="auto">
                  <a:xfrm>
                    <a:off x="0" y="0"/>
                    <a:ext cx="904467" cy="317171"/>
                  </a:xfrm>
                  <a:prstGeom prst="rect">
                    <a:avLst/>
                  </a:prstGeom>
                  <a:noFill/>
                  <a:ln w="9525">
                    <a:noFill/>
                    <a:miter lim="800000"/>
                    <a:headEnd/>
                    <a:tailEnd/>
                  </a:ln>
                </pic:spPr>
              </pic:pic>
            </a:graphicData>
          </a:graphic>
        </wp:inline>
      </w:drawing>
    </w:r>
  </w:p>
  <w:p w:rsidR="00D12A9C" w:rsidRDefault="00D12A9C">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84B7E38"/>
    <w:multiLevelType w:val="hybridMultilevel"/>
    <w:tmpl w:val="6AC0E2AE"/>
    <w:lvl w:ilvl="0" w:tplc="B2EEC430">
      <w:start w:val="1"/>
      <w:numFmt w:val="decimal"/>
      <w:lvlText w:val="%1)"/>
      <w:lvlJc w:val="left"/>
      <w:pPr>
        <w:ind w:left="1080" w:hanging="360"/>
      </w:pPr>
      <w:rPr>
        <w:rFonts w:ascii="Times New Roman" w:eastAsia="Arial Narrow"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595C7A26"/>
    <w:multiLevelType w:val="hybridMultilevel"/>
    <w:tmpl w:val="8C169872"/>
    <w:lvl w:ilvl="0" w:tplc="C01C8B4A">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7">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71FB6798"/>
    <w:multiLevelType w:val="singleLevel"/>
    <w:tmpl w:val="584E2648"/>
    <w:lvl w:ilvl="0">
      <w:start w:val="1"/>
      <w:numFmt w:val="decimal"/>
      <w:lvlText w:val="%1."/>
      <w:lvlJc w:val="left"/>
      <w:pPr>
        <w:tabs>
          <w:tab w:val="num" w:pos="360"/>
        </w:tabs>
        <w:ind w:left="360" w:hanging="360"/>
      </w:pPr>
    </w:lvl>
  </w:abstractNum>
  <w:abstractNum w:abstractNumId="30">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6"/>
  </w:num>
  <w:num w:numId="15">
    <w:abstractNumId w:val="29"/>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3"/>
  </w:num>
  <w:num w:numId="31">
    <w:abstractNumId w:val="25"/>
  </w:num>
  <w:num w:numId="32">
    <w:abstractNumId w:val="22"/>
  </w:num>
  <w:num w:numId="33">
    <w:abstractNumId w:val="1"/>
  </w:num>
  <w:num w:numId="34">
    <w:abstractNumId w:val="18"/>
  </w:num>
  <w:num w:numId="35">
    <w:abstractNumId w:val="19"/>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92162"/>
  </w:hdrShapeDefaults>
  <w:footnotePr>
    <w:footnote w:id="0"/>
    <w:footnote w:id="1"/>
  </w:footnotePr>
  <w:endnotePr>
    <w:endnote w:id="0"/>
    <w:endnote w:id="1"/>
  </w:endnotePr>
  <w:compat/>
  <w:rsids>
    <w:rsidRoot w:val="00EF11A0"/>
    <w:rsid w:val="00002C9F"/>
    <w:rsid w:val="0000637A"/>
    <w:rsid w:val="00025D91"/>
    <w:rsid w:val="000277F2"/>
    <w:rsid w:val="00040BD4"/>
    <w:rsid w:val="0004146C"/>
    <w:rsid w:val="00052C70"/>
    <w:rsid w:val="0007421B"/>
    <w:rsid w:val="000814A3"/>
    <w:rsid w:val="00082962"/>
    <w:rsid w:val="0008449C"/>
    <w:rsid w:val="000926A1"/>
    <w:rsid w:val="00096F23"/>
    <w:rsid w:val="000976B3"/>
    <w:rsid w:val="000C592C"/>
    <w:rsid w:val="000D1A18"/>
    <w:rsid w:val="000F1A98"/>
    <w:rsid w:val="00106383"/>
    <w:rsid w:val="001311BF"/>
    <w:rsid w:val="001358BD"/>
    <w:rsid w:val="00143640"/>
    <w:rsid w:val="001446CD"/>
    <w:rsid w:val="00144E0F"/>
    <w:rsid w:val="00145492"/>
    <w:rsid w:val="00146E02"/>
    <w:rsid w:val="00147E42"/>
    <w:rsid w:val="00153522"/>
    <w:rsid w:val="001600E9"/>
    <w:rsid w:val="00162561"/>
    <w:rsid w:val="00195BF4"/>
    <w:rsid w:val="001967AC"/>
    <w:rsid w:val="001A1E04"/>
    <w:rsid w:val="001A2FB0"/>
    <w:rsid w:val="001D4792"/>
    <w:rsid w:val="001E39BD"/>
    <w:rsid w:val="001F2EA1"/>
    <w:rsid w:val="00205E9D"/>
    <w:rsid w:val="00213780"/>
    <w:rsid w:val="002207E1"/>
    <w:rsid w:val="00225A07"/>
    <w:rsid w:val="00231482"/>
    <w:rsid w:val="00231926"/>
    <w:rsid w:val="002329C0"/>
    <w:rsid w:val="0023395D"/>
    <w:rsid w:val="002406DD"/>
    <w:rsid w:val="00247B06"/>
    <w:rsid w:val="002513E8"/>
    <w:rsid w:val="002738BD"/>
    <w:rsid w:val="00280C22"/>
    <w:rsid w:val="00290933"/>
    <w:rsid w:val="00292E1D"/>
    <w:rsid w:val="00295E2D"/>
    <w:rsid w:val="002B0470"/>
    <w:rsid w:val="002B6FFA"/>
    <w:rsid w:val="002C40E7"/>
    <w:rsid w:val="002D239A"/>
    <w:rsid w:val="002D3B01"/>
    <w:rsid w:val="002F4187"/>
    <w:rsid w:val="002F5B24"/>
    <w:rsid w:val="002F700D"/>
    <w:rsid w:val="003158A4"/>
    <w:rsid w:val="00321CC8"/>
    <w:rsid w:val="00323467"/>
    <w:rsid w:val="00323D8B"/>
    <w:rsid w:val="0032676F"/>
    <w:rsid w:val="003322B8"/>
    <w:rsid w:val="00336E86"/>
    <w:rsid w:val="00340D97"/>
    <w:rsid w:val="00371BCF"/>
    <w:rsid w:val="00384BA7"/>
    <w:rsid w:val="00385918"/>
    <w:rsid w:val="00385BD2"/>
    <w:rsid w:val="00390CD6"/>
    <w:rsid w:val="003A1A58"/>
    <w:rsid w:val="003B55EC"/>
    <w:rsid w:val="003C2E10"/>
    <w:rsid w:val="003C63E1"/>
    <w:rsid w:val="003D2539"/>
    <w:rsid w:val="003E2D97"/>
    <w:rsid w:val="003F378C"/>
    <w:rsid w:val="003F3F3B"/>
    <w:rsid w:val="003F5E31"/>
    <w:rsid w:val="003F5F2C"/>
    <w:rsid w:val="003F796D"/>
    <w:rsid w:val="00414390"/>
    <w:rsid w:val="004A1309"/>
    <w:rsid w:val="004A63BB"/>
    <w:rsid w:val="004C29AD"/>
    <w:rsid w:val="004C5BA8"/>
    <w:rsid w:val="004E4F3A"/>
    <w:rsid w:val="004E7BC9"/>
    <w:rsid w:val="004F4ABD"/>
    <w:rsid w:val="004F6482"/>
    <w:rsid w:val="005010D5"/>
    <w:rsid w:val="00502532"/>
    <w:rsid w:val="00506525"/>
    <w:rsid w:val="00516DBA"/>
    <w:rsid w:val="005258F6"/>
    <w:rsid w:val="00546153"/>
    <w:rsid w:val="00565D3B"/>
    <w:rsid w:val="005771E6"/>
    <w:rsid w:val="005940C1"/>
    <w:rsid w:val="005978CF"/>
    <w:rsid w:val="005B2234"/>
    <w:rsid w:val="005B4FB5"/>
    <w:rsid w:val="005C0F5C"/>
    <w:rsid w:val="005F2E71"/>
    <w:rsid w:val="005F30EB"/>
    <w:rsid w:val="006048C5"/>
    <w:rsid w:val="006132CF"/>
    <w:rsid w:val="00633F0F"/>
    <w:rsid w:val="00634002"/>
    <w:rsid w:val="00634D03"/>
    <w:rsid w:val="006357FF"/>
    <w:rsid w:val="00644B84"/>
    <w:rsid w:val="00646F4D"/>
    <w:rsid w:val="006574EF"/>
    <w:rsid w:val="0066004E"/>
    <w:rsid w:val="00660D1A"/>
    <w:rsid w:val="00667787"/>
    <w:rsid w:val="0067789A"/>
    <w:rsid w:val="00681C73"/>
    <w:rsid w:val="00691532"/>
    <w:rsid w:val="00693EF0"/>
    <w:rsid w:val="006A664E"/>
    <w:rsid w:val="006C6BAC"/>
    <w:rsid w:val="006D2F6A"/>
    <w:rsid w:val="006E1AD5"/>
    <w:rsid w:val="006E3350"/>
    <w:rsid w:val="006E781C"/>
    <w:rsid w:val="007008AA"/>
    <w:rsid w:val="007529B0"/>
    <w:rsid w:val="00755D5D"/>
    <w:rsid w:val="00763EE5"/>
    <w:rsid w:val="00786D2A"/>
    <w:rsid w:val="00787592"/>
    <w:rsid w:val="007A5330"/>
    <w:rsid w:val="007B008E"/>
    <w:rsid w:val="007B1570"/>
    <w:rsid w:val="007E5B4E"/>
    <w:rsid w:val="007F5D37"/>
    <w:rsid w:val="00805144"/>
    <w:rsid w:val="00805234"/>
    <w:rsid w:val="00816A53"/>
    <w:rsid w:val="008252CC"/>
    <w:rsid w:val="00841844"/>
    <w:rsid w:val="00843DE6"/>
    <w:rsid w:val="00854306"/>
    <w:rsid w:val="00865084"/>
    <w:rsid w:val="0087708C"/>
    <w:rsid w:val="00895E33"/>
    <w:rsid w:val="008A010B"/>
    <w:rsid w:val="008C0607"/>
    <w:rsid w:val="008E6E55"/>
    <w:rsid w:val="008F0148"/>
    <w:rsid w:val="008F08F7"/>
    <w:rsid w:val="008F3F3B"/>
    <w:rsid w:val="00902329"/>
    <w:rsid w:val="00912A59"/>
    <w:rsid w:val="00921445"/>
    <w:rsid w:val="0092176E"/>
    <w:rsid w:val="00922C45"/>
    <w:rsid w:val="00944A93"/>
    <w:rsid w:val="0094767A"/>
    <w:rsid w:val="00951A82"/>
    <w:rsid w:val="009625ED"/>
    <w:rsid w:val="009710D6"/>
    <w:rsid w:val="00981B5B"/>
    <w:rsid w:val="009834A5"/>
    <w:rsid w:val="0098557D"/>
    <w:rsid w:val="00991AC6"/>
    <w:rsid w:val="00994403"/>
    <w:rsid w:val="009A0E3C"/>
    <w:rsid w:val="009A4DB4"/>
    <w:rsid w:val="009A5210"/>
    <w:rsid w:val="009A74EA"/>
    <w:rsid w:val="009A757F"/>
    <w:rsid w:val="009B0E25"/>
    <w:rsid w:val="009B37A2"/>
    <w:rsid w:val="009D0D4B"/>
    <w:rsid w:val="009E1D75"/>
    <w:rsid w:val="009F1DDD"/>
    <w:rsid w:val="00A04F1D"/>
    <w:rsid w:val="00A0500D"/>
    <w:rsid w:val="00A114F6"/>
    <w:rsid w:val="00A11CDB"/>
    <w:rsid w:val="00A12062"/>
    <w:rsid w:val="00A2013D"/>
    <w:rsid w:val="00A241E4"/>
    <w:rsid w:val="00A25A78"/>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63A7E"/>
    <w:rsid w:val="00B72791"/>
    <w:rsid w:val="00B80A99"/>
    <w:rsid w:val="00B84728"/>
    <w:rsid w:val="00B85761"/>
    <w:rsid w:val="00B87146"/>
    <w:rsid w:val="00B909F4"/>
    <w:rsid w:val="00B924C4"/>
    <w:rsid w:val="00B971B6"/>
    <w:rsid w:val="00BA51DC"/>
    <w:rsid w:val="00BA6DEE"/>
    <w:rsid w:val="00BB0FB6"/>
    <w:rsid w:val="00BB1049"/>
    <w:rsid w:val="00BB2CC5"/>
    <w:rsid w:val="00BB45CF"/>
    <w:rsid w:val="00BD0EBC"/>
    <w:rsid w:val="00BD13DE"/>
    <w:rsid w:val="00BE29AC"/>
    <w:rsid w:val="00BE5B01"/>
    <w:rsid w:val="00BF4868"/>
    <w:rsid w:val="00C40AEC"/>
    <w:rsid w:val="00C67EC7"/>
    <w:rsid w:val="00C91EB6"/>
    <w:rsid w:val="00C9451F"/>
    <w:rsid w:val="00CC17B6"/>
    <w:rsid w:val="00CD6961"/>
    <w:rsid w:val="00CE0747"/>
    <w:rsid w:val="00CE3555"/>
    <w:rsid w:val="00D12A9C"/>
    <w:rsid w:val="00D13C5E"/>
    <w:rsid w:val="00D16F9B"/>
    <w:rsid w:val="00D53BCF"/>
    <w:rsid w:val="00D63159"/>
    <w:rsid w:val="00D946D3"/>
    <w:rsid w:val="00DB668C"/>
    <w:rsid w:val="00DC69F1"/>
    <w:rsid w:val="00DF2F2D"/>
    <w:rsid w:val="00E1134B"/>
    <w:rsid w:val="00E13AC5"/>
    <w:rsid w:val="00E378AF"/>
    <w:rsid w:val="00E43754"/>
    <w:rsid w:val="00E50419"/>
    <w:rsid w:val="00E53A83"/>
    <w:rsid w:val="00E670E6"/>
    <w:rsid w:val="00E81653"/>
    <w:rsid w:val="00EA7E0E"/>
    <w:rsid w:val="00EC1800"/>
    <w:rsid w:val="00EE0BD0"/>
    <w:rsid w:val="00EE44E7"/>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9481F"/>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92176E"/>
    <w:rPr>
      <w:b/>
    </w:rPr>
  </w:style>
  <w:style w:type="paragraph" w:customStyle="1" w:styleId="justify">
    <w:name w:val="justify"/>
    <w:rsid w:val="0092176E"/>
    <w:pPr>
      <w:spacing w:after="0"/>
      <w:jc w:val="both"/>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574095713">
      <w:bodyDiv w:val="1"/>
      <w:marLeft w:val="0"/>
      <w:marRight w:val="0"/>
      <w:marTop w:val="0"/>
      <w:marBottom w:val="0"/>
      <w:divBdr>
        <w:top w:val="none" w:sz="0" w:space="0" w:color="auto"/>
        <w:left w:val="none" w:sz="0" w:space="0" w:color="auto"/>
        <w:bottom w:val="none" w:sz="0" w:space="0" w:color="auto"/>
        <w:right w:val="none" w:sz="0" w:space="0" w:color="auto"/>
      </w:divBdr>
    </w:div>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E5FE6-AB88-4C4A-A576-F57EA0BA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5632</Words>
  <Characters>33798</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6</cp:revision>
  <cp:lastPrinted>2018-07-05T05:47:00Z</cp:lastPrinted>
  <dcterms:created xsi:type="dcterms:W3CDTF">2022-06-03T11:41:00Z</dcterms:created>
  <dcterms:modified xsi:type="dcterms:W3CDTF">2022-06-20T09:58:00Z</dcterms:modified>
</cp:coreProperties>
</file>